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C8A" w:rsidRPr="00AB24B8" w:rsidRDefault="00E25C8A" w:rsidP="00E2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</w:p>
    <w:p w:rsidR="00E25C8A" w:rsidRPr="00AB24B8" w:rsidRDefault="00E25C8A" w:rsidP="00E2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УСТЬ-КАМЕНСКОГО СЕЛЬСОВЕТА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ТОУЧИНСКОГО РАЙОНА 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НОВОСИБИРСКОЙ ОБЛАСТИ</w:t>
      </w:r>
    </w:p>
    <w:p w:rsidR="00E25C8A" w:rsidRPr="00AB24B8" w:rsidRDefault="00E25C8A" w:rsidP="00E2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</w:t>
      </w:r>
    </w:p>
    <w:p w:rsidR="00E25C8A" w:rsidRPr="00AB24B8" w:rsidRDefault="00E25C8A" w:rsidP="00E2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>ой  сессии пятого созыва</w:t>
      </w:r>
    </w:p>
    <w:p w:rsidR="00E25C8A" w:rsidRPr="00AB24B8" w:rsidRDefault="00E25C8A" w:rsidP="00E25C8A">
      <w:pPr>
        <w:spacing w:after="0" w:line="240" w:lineRule="auto"/>
        <w:ind w:left="28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20.11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12</w:t>
      </w:r>
    </w:p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с. Усть-Каменка</w:t>
      </w:r>
    </w:p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25C8A" w:rsidRPr="00AB24B8" w:rsidRDefault="00E25C8A" w:rsidP="00E25C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объявлении конкурса по отбору кандидатур на должность Главы Усть-Каменского сельсовета Тогучинского района Новосибирской области и формировании конкурсной комиссии</w:t>
      </w:r>
    </w:p>
    <w:p w:rsidR="00E25C8A" w:rsidRPr="00AB24B8" w:rsidRDefault="00E25C8A" w:rsidP="00E25C8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 со ст.36 Федерального закона от 06.10.2003 года №131 – ФЗ «Об общих принципах организации местного самоуправления в Российской Федерации», ст.2 Закона Новосибирской области от 11.11.2014 года №484-ОЗ «Об отдельных вопросах организации местного самоуправления в Новосибирской области», на основании ст.27 Устава Усть-Каменского сельсовета Тогучинского района Новосибирской области, п.1 Положения о порядке проведения конкурса по отбору кандидатур</w:t>
      </w:r>
      <w:proofErr w:type="gramEnd"/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должность Главы Усть-Каменского сельсовета Тогучинского района Новосибирской области,  утвержденного решением 38-ой сессии Совета депутатов Усть-Каменского сельсовета Тогучинского района Новосибирской области четвертого созыва  от 27.07.2015 года № 12 Совет депутатов Усть-Каменского сельсовета Тогучинского района Новосибирской области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РЕШИЛ: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1. Объявить конкурс по отбору кандидатур на должность Главы Усть-Каменского сельсовета Тогучинского района Новосибирской области.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Опубликовать объявление о проведении конкурса по отбору кандидатур на должность Главы Усть-Каменского сельсовета  Тогучинского района Новосибирской области в периодическом печатном издании органа местного самоуправления «Усть-Каменский Вестник» и на официальном сайте администрации Тогучинского района Новосибирской области (приложение 1).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Назначить от Совета депутатов Усть-Каменского сельсовета Тогучинского района Новосибирской области двух членов конкурсной комиссии согласно приложению 2 к настоящему решению.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4. Конкурсной комиссии обеспечить проведение конкурсного отбора кандидатов на должность Главы Усть-Каменского сельсовета  Тогучинского района Новосибирской области.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5. Направить копию настоящего решения Главе Тогучинского района для назначения в установленном порядке членов конкурсной комиссии.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6. Настоящее решение вступает в силу с момента принятия.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7. Настоящее решение подлежит опубликованию в периодическом печатном издании органа местного самоуправления «Усть-Каменский Вестник»  и на официальном сайте администрации Тогучинского района Новосибирской области.</w:t>
      </w: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И.О. главы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Усть-Каменского сельсовета</w:t>
      </w: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 области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Т.А.Лихачёва</w:t>
      </w:r>
      <w:proofErr w:type="spellEnd"/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ind w:left="360" w:hanging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328" w:type="dxa"/>
        <w:tblLook w:val="01E0" w:firstRow="1" w:lastRow="1" w:firstColumn="1" w:lastColumn="1" w:noHBand="0" w:noVBand="0"/>
      </w:tblPr>
      <w:tblGrid>
        <w:gridCol w:w="4243"/>
      </w:tblGrid>
      <w:tr w:rsidR="00E25C8A" w:rsidRPr="00AB24B8" w:rsidTr="0044314F">
        <w:tc>
          <w:tcPr>
            <w:tcW w:w="4243" w:type="dxa"/>
            <w:hideMark/>
          </w:tcPr>
          <w:p w:rsidR="00E25C8A" w:rsidRPr="00AB24B8" w:rsidRDefault="00E25C8A" w:rsidP="0044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 решению четверт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ой сессии Совета депутатов Усть-Каменского сельсовета Тогучинского района Новосибирской области </w:t>
            </w:r>
          </w:p>
          <w:p w:rsidR="00E25C8A" w:rsidRPr="00AB24B8" w:rsidRDefault="00E25C8A" w:rsidP="0044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пятого созыва </w:t>
            </w:r>
          </w:p>
          <w:p w:rsidR="00E25C8A" w:rsidRPr="00AB24B8" w:rsidRDefault="00E25C8A" w:rsidP="004431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12 от 20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.2015 г.</w:t>
            </w:r>
          </w:p>
        </w:tc>
      </w:tr>
    </w:tbl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о проведении конкурса по отбору кандидатур на должность Главы Усть-Каменского сельсовета Тогучинского района Новосибирской области.</w:t>
      </w:r>
    </w:p>
    <w:p w:rsidR="00E25C8A" w:rsidRPr="00AB24B8" w:rsidRDefault="00E25C8A" w:rsidP="00E25C8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Тогучинского района Новосибирской области объявляет конкурс по отбору кандидатур на должность Главы Усть-Каменского сельсовета Тогучинского района Новосибирской области.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Дата, время и место проведения конкурса: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 года, начало в 10.00 часов, в здании администрации Усть-Каменского сельсовета Тогучинского района Новосибирской области, по адресу Новосибирская область, Тогучинский район, село Усть-Каменка ул. Мира 24.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участие в конкурсе имеют граждане Российской Федерации, достигшие возраста 21 года, владеющие государственным языком Российской Федерации, отвечающие требованиям, предъявляемым к кандидату на должность Главы Усть-Каменского сельсовета  Тогучинского района Новосибирской области, установленным Положением о порядке проведения конкурса по отбору кандидатур на должность Главы Усть-Каменского сельсовета Тогучинского района Новосибирской области, утвержденным решением тридцать восьмой сессии Совета депутатов Усть-Каменского сельсовета Тогучинского</w:t>
      </w:r>
      <w:proofErr w:type="gramEnd"/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четвертого созыва от 27.07.2015 года № 12.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число требований к кандидатам на должность</w:t>
      </w:r>
      <w:r w:rsidRPr="00AB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Усть-Каменского сельсовета Тогучинского района Новосибирской области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 включаются требования о соблюдении запретов и ограничений, установлен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ных федеральным законодательством для лиц, замещающих муниципальные должности.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Для участия в конкурсе необходимо представить следующие документы: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 личное заявление;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две фотографии размером 3 * </w:t>
      </w:r>
      <w:smartTag w:uri="urn:schemas-microsoft-com:office:smarttags" w:element="metricconverter">
        <w:smartTagPr>
          <w:attr w:name="ProductID" w:val="4 см"/>
        </w:smartTagPr>
        <w:r w:rsidRPr="00AB24B8">
          <w:rPr>
            <w:rFonts w:ascii="Times New Roman" w:eastAsia="Times New Roman" w:hAnsi="Times New Roman" w:cs="Times New Roman"/>
            <w:color w:val="000000"/>
            <w:sz w:val="28"/>
            <w:szCs w:val="28"/>
            <w:shd w:val="clear" w:color="auto" w:fill="FFFFFF"/>
            <w:lang w:eastAsia="ru-RU"/>
          </w:rPr>
          <w:t>4 см</w:t>
        </w:r>
      </w:smartTag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собственноручно заполненную и подписанную анкету;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паспорт или документ, заменяющий паспорт гражданина;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5. программу развития муниципального образования (предложения по улуч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шению качества жизни населения в Усть-Каменском сельсовете Тогучинского района Новосибирской области;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6. документы, подтверждающие стаж работы (при наличии): копию трудовой книжки, заверенную по месту работы или нотариально, или иные документы, подтверждающие трудовую (служебную) деятельность гражданина;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7. документы об образовании;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8. другие документы или их копии, характеризующие профессиональную под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готовку гражданина, характеристики, награды, рекомендации (предоставляют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ся по желанию кандидата);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9. обязательство в случае избрания Главой  поселения  прекра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тить деятельность, несовместимую со статусом Главы поселения;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10. сведения о размере и об источниках доходов кандидата, а также об имуще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стве, принадлежащем кандидату на праве собственности (в том числе совмест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ной собственности), о вкладах в банках, ценных бумагах. Указанные сведения представляются по форме, предусмотренной указом Президента Российской Федерации;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11. сведения о принадлежащем кандидату, его супругу (супруге) и несовершен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нолетним детям недвижимом имуществе, находящемся за пределами террито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рии Российской Федерации, об источниках получения средств, за счет которых приобретено указанное имущество, об обязательствах имущественного харак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тера за пределами территории Российской Федерации кандидата, а также сведе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ния о таких обязательствах его супруга (супруги) и несовершеннолетних детей;</w:t>
      </w:r>
      <w:proofErr w:type="gramEnd"/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12. сведения о своих расходах, а также о расходах своих супруга (супруги)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щий доход кандидата и его супруга (супруги) за три последних года, предше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ствующих</w:t>
      </w:r>
      <w:proofErr w:type="gramEnd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совершению сделки, и об источниках получения средств, за счет ко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торых совершена сделка;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13. письменное уведомление кандидата о том, что он не имеет счетов (вкладов), не хранит наличные денежные средства и ценности в иностранных банках, рас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softHyphen/>
        <w:t>положенных за пределами территории Российской Федерации, не владеет и (или) не пользуется иностранными финансовыми инструментами.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Документы представляются кандидатом лично.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Копии представленных документов должны быть заверены нотариально или кадровыми службами по месту работы.</w:t>
      </w:r>
    </w:p>
    <w:p w:rsidR="00E25C8A" w:rsidRPr="00AB24B8" w:rsidRDefault="00E25C8A" w:rsidP="00E25C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ем документов производится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ab/>
        <w:t xml:space="preserve"> 24 ноября 2015 года по 08 декабря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2015 года по адресу: 633413 Новосибирская область, Тогучинский район, село Усть-Каменка ул. Мира 24 , понедельник - пятница с 10-00 до 17-00,</w:t>
      </w:r>
      <w:r w:rsidRPr="00AB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перерыв на обед с 13-00 </w:t>
      </w:r>
      <w:proofErr w:type="gramStart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</w:t>
      </w:r>
      <w:proofErr w:type="gramEnd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14-00</w:t>
      </w:r>
      <w:r w:rsidRPr="00AB24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,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proofErr w:type="gramStart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выходные</w:t>
      </w:r>
      <w:proofErr w:type="gramEnd"/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дни: суббота и воскресенье,</w:t>
      </w:r>
      <w:r w:rsidRPr="00AB24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24B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контактный телефон для получения справочной информации 8-383-40-37-580.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5688" w:type="dxa"/>
        <w:tblLook w:val="01E0" w:firstRow="1" w:lastRow="1" w:firstColumn="1" w:lastColumn="1" w:noHBand="0" w:noVBand="0"/>
      </w:tblPr>
      <w:tblGrid>
        <w:gridCol w:w="3883"/>
      </w:tblGrid>
      <w:tr w:rsidR="00E25C8A" w:rsidRPr="00AB24B8" w:rsidTr="0044314F">
        <w:tc>
          <w:tcPr>
            <w:tcW w:w="3883" w:type="dxa"/>
            <w:hideMark/>
          </w:tcPr>
          <w:p w:rsidR="00E25C8A" w:rsidRPr="00AB24B8" w:rsidRDefault="00E25C8A" w:rsidP="0044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2 к решению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четвертой 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сессии Совета депутатов Усть-Каменского сельсовета Тогучинского района Новосибирской области пятого созыва</w:t>
            </w:r>
          </w:p>
          <w:p w:rsidR="00E25C8A" w:rsidRPr="00AB24B8" w:rsidRDefault="00E25C8A" w:rsidP="00443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12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  <w:r w:rsidRPr="00AB24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.2015 г</w:t>
            </w:r>
          </w:p>
        </w:tc>
      </w:tr>
    </w:tbl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25C8A" w:rsidRPr="00AB24B8" w:rsidRDefault="00E25C8A" w:rsidP="00E25C8A">
      <w:pPr>
        <w:widowControl w:val="0"/>
        <w:spacing w:after="155" w:line="240" w:lineRule="auto"/>
        <w:ind w:left="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Состав членов конкурсной комиссии</w:t>
      </w:r>
    </w:p>
    <w:p w:rsidR="00E25C8A" w:rsidRPr="00AB24B8" w:rsidRDefault="00E25C8A" w:rsidP="00E25C8A">
      <w:pPr>
        <w:widowControl w:val="0"/>
        <w:spacing w:after="298" w:line="240" w:lineRule="auto"/>
        <w:ind w:left="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Тогучинского района Новосибирской области</w:t>
      </w:r>
      <w:r w:rsidRPr="00AB24B8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 </w:t>
      </w:r>
      <w:r w:rsidRPr="00AB24B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shd w:val="clear" w:color="auto" w:fill="FFFFFF"/>
          <w:lang w:eastAsia="ru-RU"/>
        </w:rPr>
        <w:t>от Совета депутатов</w:t>
      </w:r>
    </w:p>
    <w:p w:rsidR="00E25C8A" w:rsidRPr="00AB24B8" w:rsidRDefault="00E25C8A" w:rsidP="00E25C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4B8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shd w:val="clear" w:color="auto" w:fill="FFFFFF"/>
          <w:lang w:eastAsia="ru-RU"/>
        </w:rPr>
        <w:t>Тогучинского района Новосибирской области</w:t>
      </w:r>
    </w:p>
    <w:p w:rsidR="00E25C8A" w:rsidRPr="00AB24B8" w:rsidRDefault="00E25C8A" w:rsidP="00E25C8A">
      <w:pPr>
        <w:widowControl w:val="0"/>
        <w:spacing w:after="0" w:line="322" w:lineRule="exact"/>
        <w:ind w:left="166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</w:pPr>
    </w:p>
    <w:p w:rsidR="00E25C8A" w:rsidRPr="00AB24B8" w:rsidRDefault="00E25C8A" w:rsidP="00E25C8A">
      <w:pPr>
        <w:widowControl w:val="0"/>
        <w:spacing w:after="0" w:line="322" w:lineRule="exact"/>
        <w:ind w:left="166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>Члены комиссии:</w:t>
      </w:r>
    </w:p>
    <w:p w:rsidR="00E25C8A" w:rsidRPr="00AB24B8" w:rsidRDefault="00E25C8A" w:rsidP="00E25C8A">
      <w:pPr>
        <w:widowControl w:val="0"/>
        <w:tabs>
          <w:tab w:val="left" w:leader="underscore" w:pos="3105"/>
        </w:tabs>
        <w:spacing w:after="0" w:line="322" w:lineRule="exac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B24B8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 xml:space="preserve">Скурихина Ирина Юрьевна – депутат  Совета депутатов Усть-Каменского сельсовета  </w:t>
      </w:r>
    </w:p>
    <w:p w:rsidR="00E25C8A" w:rsidRPr="00AB24B8" w:rsidRDefault="00E25C8A" w:rsidP="00E25C8A">
      <w:pPr>
        <w:widowControl w:val="0"/>
        <w:tabs>
          <w:tab w:val="left" w:leader="underscore" w:pos="3105"/>
        </w:tabs>
        <w:spacing w:after="0" w:line="322" w:lineRule="exact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proofErr w:type="spellStart"/>
      <w:r w:rsidRPr="00AB24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Галёв</w:t>
      </w:r>
      <w:proofErr w:type="spellEnd"/>
      <w:r w:rsidRPr="00AB24B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Владимир Николаевич – депутат Совета депутатов Усть-Каменского сельсовета</w:t>
      </w:r>
    </w:p>
    <w:p w:rsidR="00E25C8A" w:rsidRPr="00AB24B8" w:rsidRDefault="00E25C8A" w:rsidP="00E25C8A">
      <w:pPr>
        <w:widowControl w:val="0"/>
        <w:tabs>
          <w:tab w:val="left" w:leader="underscore" w:pos="2748"/>
          <w:tab w:val="left" w:pos="3105"/>
        </w:tabs>
        <w:spacing w:after="0" w:line="322" w:lineRule="exact"/>
        <w:ind w:left="4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>Алпеева Вера Александ</w:t>
      </w:r>
      <w:r w:rsidRPr="00AB24B8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 xml:space="preserve">ровна – </w:t>
      </w:r>
      <w:r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>председатель административной комиссии</w:t>
      </w:r>
      <w:r w:rsidRPr="00AB24B8">
        <w:rPr>
          <w:rFonts w:ascii="Times New Roman" w:eastAsia="Times New Roman" w:hAnsi="Times New Roman" w:cs="Times New Roman"/>
          <w:i/>
          <w:iCs/>
          <w:noProof/>
          <w:color w:val="000000"/>
          <w:sz w:val="28"/>
          <w:szCs w:val="28"/>
          <w:shd w:val="clear" w:color="auto" w:fill="FFFFFF"/>
          <w:lang w:eastAsia="ru-RU"/>
        </w:rPr>
        <w:t xml:space="preserve"> Усть-Каменского сельсовета</w:t>
      </w:r>
    </w:p>
    <w:p w:rsidR="00E25C8A" w:rsidRDefault="00E25C8A" w:rsidP="00E25C8A"/>
    <w:p w:rsidR="00F76356" w:rsidRDefault="00F76356">
      <w:bookmarkStart w:id="0" w:name="_GoBack"/>
      <w:bookmarkEnd w:id="0"/>
    </w:p>
    <w:sectPr w:rsidR="00F76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C8A"/>
    <w:rsid w:val="00E25C8A"/>
    <w:rsid w:val="00F7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C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7891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2015-11-23T08:22:00Z</dcterms:created>
  <dcterms:modified xsi:type="dcterms:W3CDTF">2015-11-23T08:23:00Z</dcterms:modified>
</cp:coreProperties>
</file>