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2E324" w14:textId="6D59F647" w:rsidR="00151361" w:rsidRDefault="00151361" w:rsidP="0015136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22017857"/>
      <w:r w:rsidRPr="00151361">
        <w:rPr>
          <w:rFonts w:ascii="Times New Roman" w:hAnsi="Times New Roman" w:cs="Times New Roman"/>
          <w:b/>
          <w:sz w:val="28"/>
          <w:szCs w:val="28"/>
        </w:rPr>
        <w:t>«Порядок уменьшения размера взыскания по исполнительному производству»</w:t>
      </w:r>
    </w:p>
    <w:p w14:paraId="2F49F81B" w14:textId="77777777" w:rsidR="00744803" w:rsidRPr="00151361" w:rsidRDefault="00744803" w:rsidP="0015136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bookmarkEnd w:id="0"/>
    <w:p w14:paraId="027F0B5F" w14:textId="3C3950F1" w:rsidR="00151361" w:rsidRPr="00151361" w:rsidRDefault="00151361" w:rsidP="001513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361">
        <w:rPr>
          <w:rFonts w:ascii="Times New Roman" w:hAnsi="Times New Roman" w:cs="Times New Roman"/>
          <w:sz w:val="28"/>
          <w:szCs w:val="28"/>
        </w:rPr>
        <w:t xml:space="preserve">В общем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 w:rsidRPr="00151361">
        <w:rPr>
          <w:rFonts w:ascii="Times New Roman" w:hAnsi="Times New Roman" w:cs="Times New Roman"/>
          <w:sz w:val="28"/>
          <w:szCs w:val="28"/>
        </w:rPr>
        <w:t xml:space="preserve"> при исполнении исполнительного документа (нескольких исполнительных документов) с гражданина-должника может быть удержано не более 50% заработной платы и иных доходов. При взыскании алиментов на несовершеннолетних детей, возмещении вреда, причиненного здоровью или в связи со смертью кормильца, возмещении ущерба, причиненного преступлением, размер удержания не должен превышать 70% доходов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9E232A" w14:textId="3CACAE53" w:rsidR="00151361" w:rsidRPr="00151361" w:rsidRDefault="00151361" w:rsidP="001513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361">
        <w:rPr>
          <w:rFonts w:ascii="Times New Roman" w:hAnsi="Times New Roman" w:cs="Times New Roman"/>
          <w:sz w:val="28"/>
          <w:szCs w:val="28"/>
        </w:rPr>
        <w:t xml:space="preserve"> Размер удержаний из доходов гражданина-должника по исполнительному документу может быть снижен при наличии к тому оснований. </w:t>
      </w:r>
    </w:p>
    <w:p w14:paraId="1B6A04CD" w14:textId="7DF54116" w:rsidR="00151361" w:rsidRPr="00151361" w:rsidRDefault="00151361" w:rsidP="001513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361">
        <w:rPr>
          <w:rFonts w:ascii="Times New Roman" w:hAnsi="Times New Roman" w:cs="Times New Roman"/>
          <w:sz w:val="28"/>
          <w:szCs w:val="28"/>
        </w:rPr>
        <w:t>При определении размера удержаний из доходов судебный пристав-исполнитель должен учитывать в том числе размер дохода гражданина-должника, чтобы обеспечить ему и лицам, находящимся на его иждивении, условия, необходимые для их нормального существования. Так, после произведенных удержаний в распоряжении должника ежемесячно должна оставаться сумма не ниже величины прожиточного минимума трудоспособного населения в целом по Российской Федерации или прожиточного минимума, установленного в субъекте Российской Федерации по месту жительства должника-гражданина для соответствующей социально-демографической группы населения, если величина указанного прожиточного минимума превышает величину прожиточного минимума трудоспособного населения в целом по Российской Федерации (далее - прожиточный минимум по РФ, прожиточный минимум в субъекте РФ).</w:t>
      </w:r>
    </w:p>
    <w:p w14:paraId="3E039533" w14:textId="7E46E0D5" w:rsidR="00151361" w:rsidRPr="00151361" w:rsidRDefault="00151361" w:rsidP="00151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36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151361">
        <w:rPr>
          <w:rFonts w:ascii="Times New Roman" w:hAnsi="Times New Roman" w:cs="Times New Roman"/>
          <w:sz w:val="28"/>
          <w:szCs w:val="28"/>
        </w:rPr>
        <w:t>Изменить размер удержаний, установленный постановлением судебного пристава-исполнителя, можно путем обращения к судебному приставу-исполнителю с заявлением о сохранении заработной платы и иных доходов ежемесячно в размере прожиточного минимума по РФ или прожиточного минимума в субъекте РФ, если величина указанного прожиточного минимума превышает величину прожиточного минимума по РФ. В заявлении необходимо указать, в частности, реквизиты банковского счета, на котором необходимо сохранять заработную плату и иные доходы ежемесячно в размере прожиточного минимума, наименование и адрес банка или иной кредитной организации, обслуживающей банковский счет, реквизиты которого указаны в заявлении.</w:t>
      </w:r>
    </w:p>
    <w:sectPr w:rsidR="00151361" w:rsidRPr="00151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FA"/>
    <w:rsid w:val="00151361"/>
    <w:rsid w:val="006E43FA"/>
    <w:rsid w:val="0074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E922"/>
  <w15:chartTrackingRefBased/>
  <w15:docId w15:val="{BE0212D8-EEB9-40A4-9B26-83452BB6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Панасенко Анастасия Леонидовна</dc:creator>
  <cp:keywords/>
  <dc:description/>
  <cp:lastModifiedBy>Панасенко Анастасия Леонидовна</cp:lastModifiedBy>
  <cp:revision>3</cp:revision>
  <cp:lastPrinted>2022-12-15T10:30:00Z</cp:lastPrinted>
  <dcterms:created xsi:type="dcterms:W3CDTF">2022-12-15T10:25:00Z</dcterms:created>
  <dcterms:modified xsi:type="dcterms:W3CDTF">2024-05-20T12:59:00Z</dcterms:modified>
</cp:coreProperties>
</file>